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E009" w14:textId="77777777" w:rsidR="00B152DD" w:rsidRPr="00B152DD" w:rsidRDefault="00B152DD" w:rsidP="00B152DD">
      <w:pPr>
        <w:shd w:val="clear" w:color="auto" w:fill="FFE8E6"/>
        <w:spacing w:before="180" w:after="0" w:line="240" w:lineRule="auto"/>
        <w:jc w:val="right"/>
        <w:outlineLvl w:val="2"/>
        <w:rPr>
          <w:rFonts w:ascii="Georgia" w:eastAsia="Times New Roman" w:hAnsi="Georgia" w:cs="Times New Roman"/>
          <w:b/>
          <w:bCs/>
          <w:color w:val="000000"/>
          <w:sz w:val="36"/>
          <w:szCs w:val="36"/>
          <w:lang w:val="fr-FR" w:eastAsia="fr-FR"/>
        </w:rPr>
      </w:pPr>
      <w:r w:rsidRPr="00B152DD">
        <w:rPr>
          <w:rFonts w:ascii="Georgia" w:eastAsia="Times New Roman" w:hAnsi="Georgia" w:cs="Times New Roman"/>
          <w:b/>
          <w:bCs/>
          <w:color w:val="000000"/>
          <w:sz w:val="36"/>
          <w:szCs w:val="36"/>
          <w:rtl/>
          <w:lang w:val="fr-FR" w:eastAsia="fr-FR"/>
        </w:rPr>
        <w:t>نموذج تحليل نص فلسفي حول الحرية والضرورة</w:t>
      </w:r>
    </w:p>
    <w:p w14:paraId="37C58433" w14:textId="77777777" w:rsidR="00B152DD" w:rsidRPr="00B152DD" w:rsidRDefault="00B152DD" w:rsidP="00B152DD">
      <w:pPr>
        <w:shd w:val="clear" w:color="auto" w:fill="FFE8E6"/>
        <w:bidi/>
        <w:spacing w:after="240" w:line="240" w:lineRule="auto"/>
        <w:jc w:val="both"/>
        <w:rPr>
          <w:rFonts w:ascii="Georgia" w:eastAsia="Times New Roman" w:hAnsi="Georgia" w:cs="Times New Roman"/>
          <w:color w:val="000000"/>
          <w:sz w:val="23"/>
          <w:szCs w:val="23"/>
          <w:lang w:val="fr-FR" w:eastAsia="fr-FR"/>
        </w:rPr>
      </w:pPr>
    </w:p>
    <w:p w14:paraId="2F6D6495" w14:textId="2B929BD0" w:rsidR="00B152DD" w:rsidRPr="00B152DD" w:rsidRDefault="00B152DD" w:rsidP="00B152DD">
      <w:pPr>
        <w:shd w:val="clear" w:color="auto" w:fill="FFE8E6"/>
        <w:bidi/>
        <w:spacing w:after="0" w:line="240" w:lineRule="auto"/>
        <w:rPr>
          <w:rFonts w:ascii="Georgia" w:eastAsia="Times New Roman" w:hAnsi="Georgia" w:cs="Times New Roman"/>
          <w:color w:val="000000"/>
          <w:sz w:val="23"/>
          <w:szCs w:val="23"/>
          <w:rtl/>
          <w:lang w:val="fr-FR" w:eastAsia="fr-FR"/>
        </w:rPr>
      </w:pPr>
    </w:p>
    <w:p w14:paraId="12B8699F" w14:textId="77777777" w:rsidR="00B152DD" w:rsidRPr="00B152DD" w:rsidRDefault="00B152DD" w:rsidP="00B152DD">
      <w:pPr>
        <w:shd w:val="clear" w:color="auto" w:fill="FFE8E6"/>
        <w:bidi/>
        <w:spacing w:after="0" w:line="240" w:lineRule="auto"/>
        <w:jc w:val="both"/>
        <w:rPr>
          <w:rFonts w:ascii="Georgia" w:eastAsia="Times New Roman" w:hAnsi="Georgia" w:cs="Times New Roman"/>
          <w:color w:val="000000"/>
          <w:sz w:val="23"/>
          <w:szCs w:val="23"/>
          <w:rtl/>
          <w:lang w:val="fr-FR" w:eastAsia="fr-FR"/>
        </w:rPr>
      </w:pPr>
    </w:p>
    <w:p w14:paraId="47B8A2CC"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أرى أن أي إنسان مقتنع بحيازته لحرية الاختيار أو حرية الإرادة، يتميز بإحساس أعظم بالمسؤولية يفوق الشخص الذي يعتقد أن الحتمية الشاملة تسود العالم وتتحكم في حياة البشر. وتعني الحتمية أن تيار التاريخ، وما يحمله من شتى مظاهر الاختيارات والأفعال الإنسانية، تحدد مساره مسبقا تحديدا كاملا منذ بداية الزمن.</w:t>
      </w:r>
    </w:p>
    <w:p w14:paraId="114A4221"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إن من يعتقد أن كل ما هو كائن قد تحددت له كينونة ما، بمقدوره أن يحاول التنصل من المسؤولية الأخلاقية المترتبة عن ارتكاب الفعل الخاطئ، كالزعم بأنه كان مجبرا على فعل ما فعله، لأن هذا الفعل كان مقدرا تبعا للقوانين الصارمة التي تربط السبب بالنتيجة.</w:t>
      </w:r>
    </w:p>
    <w:p w14:paraId="68D7B38B"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xml:space="preserve">أما إذا الاختيار الحر موجودا حقا في لحظة الاختيار، فلا يخفى أنه في هذه الحالة، سيتمتع الناس بالمسؤولية الأخلاقية الكاملة لاتخاذ القرار والاختيار بين بديلين أو </w:t>
      </w:r>
      <w:proofErr w:type="gramStart"/>
      <w:r w:rsidRPr="00B152DD">
        <w:rPr>
          <w:rFonts w:ascii="Arial" w:eastAsia="Times New Roman" w:hAnsi="Arial" w:cs="Arial"/>
          <w:color w:val="000000"/>
          <w:sz w:val="28"/>
          <w:szCs w:val="28"/>
          <w:rtl/>
          <w:lang w:val="fr-FR" w:eastAsia="fr-FR" w:bidi="ar-MA"/>
        </w:rPr>
        <w:t>أكثر  من</w:t>
      </w:r>
      <w:proofErr w:type="gramEnd"/>
      <w:r w:rsidRPr="00B152DD">
        <w:rPr>
          <w:rFonts w:ascii="Arial" w:eastAsia="Times New Roman" w:hAnsi="Arial" w:cs="Arial"/>
          <w:color w:val="000000"/>
          <w:sz w:val="28"/>
          <w:szCs w:val="28"/>
          <w:rtl/>
          <w:lang w:val="fr-FR" w:eastAsia="fr-FR" w:bidi="ar-MA"/>
        </w:rPr>
        <w:t xml:space="preserve"> البدائل الحقيقية. وبذلك لا يكون لحجة الحتمية أي وزن."</w:t>
      </w:r>
    </w:p>
    <w:p w14:paraId="360FC73E" w14:textId="77777777" w:rsidR="00B152DD" w:rsidRPr="00B152DD" w:rsidRDefault="00B152DD" w:rsidP="00B152DD">
      <w:pPr>
        <w:shd w:val="clear" w:color="auto" w:fill="FFE8E6"/>
        <w:bidi/>
        <w:spacing w:after="240" w:line="240" w:lineRule="auto"/>
        <w:jc w:val="both"/>
        <w:rPr>
          <w:rFonts w:ascii="Georgia" w:eastAsia="Times New Roman" w:hAnsi="Georgia" w:cs="Times New Roman"/>
          <w:color w:val="000000"/>
          <w:sz w:val="23"/>
          <w:szCs w:val="23"/>
          <w:rtl/>
          <w:lang w:val="fr-FR" w:eastAsia="fr-FR"/>
        </w:rPr>
      </w:pPr>
    </w:p>
    <w:p w14:paraId="165B7702"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FF0000"/>
          <w:sz w:val="32"/>
          <w:szCs w:val="32"/>
          <w:u w:val="single"/>
          <w:rtl/>
          <w:lang w:val="fr-FR" w:eastAsia="fr-FR" w:bidi="ar-MA"/>
        </w:rPr>
        <w:t>مطلب الفهم: 4ن</w:t>
      </w:r>
    </w:p>
    <w:p w14:paraId="4DF14744"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Georgia" w:eastAsia="Times New Roman" w:hAnsi="Georgia" w:cs="Times New Roman" w:hint="cs"/>
          <w:b/>
          <w:bCs/>
          <w:color w:val="000000"/>
          <w:sz w:val="28"/>
          <w:szCs w:val="28"/>
          <w:lang w:val="fr-FR" w:eastAsia="fr-FR" w:bidi="ar-MA"/>
        </w:rPr>
        <w:t> </w:t>
      </w:r>
      <w:r w:rsidRPr="00B152DD">
        <w:rPr>
          <w:rFonts w:ascii="Georgia" w:eastAsia="Times New Roman" w:hAnsi="Georgia" w:cs="Times New Roman"/>
          <w:b/>
          <w:bCs/>
          <w:color w:val="000000"/>
          <w:sz w:val="28"/>
          <w:szCs w:val="28"/>
          <w:lang w:val="fr-FR" w:eastAsia="fr-FR"/>
        </w:rPr>
        <w:t>          </w:t>
      </w:r>
      <w:r w:rsidRPr="00B152DD">
        <w:rPr>
          <w:rFonts w:ascii="Arial" w:eastAsia="Times New Roman" w:hAnsi="Arial" w:cs="Arial"/>
          <w:b/>
          <w:bCs/>
          <w:color w:val="000000"/>
          <w:sz w:val="28"/>
          <w:szCs w:val="28"/>
          <w:rtl/>
          <w:lang w:val="fr-FR" w:eastAsia="fr-FR" w:bidi="ar-MA"/>
        </w:rPr>
        <w:t>الوضع البشري</w:t>
      </w:r>
      <w:r w:rsidRPr="00B152DD">
        <w:rPr>
          <w:rFonts w:ascii="Arial" w:eastAsia="Times New Roman" w:hAnsi="Arial" w:cs="Arial"/>
          <w:color w:val="000000"/>
          <w:sz w:val="28"/>
          <w:szCs w:val="28"/>
          <w:rtl/>
          <w:lang w:val="fr-FR" w:eastAsia="fr-FR" w:bidi="ar-MA"/>
        </w:rPr>
        <w:t> هو مجموع الحدود القبلية التي ترسم الوضعية الأساسية للإنسان داخل العالم. هذا الوضع المركب الذي تتداخل فيه عدة أبعاد أهمها </w:t>
      </w:r>
      <w:r w:rsidRPr="00B152DD">
        <w:rPr>
          <w:rFonts w:ascii="Arial" w:eastAsia="Times New Roman" w:hAnsi="Arial" w:cs="Arial"/>
          <w:b/>
          <w:bCs/>
          <w:color w:val="000000"/>
          <w:sz w:val="28"/>
          <w:szCs w:val="28"/>
          <w:u w:val="single"/>
          <w:rtl/>
          <w:lang w:val="fr-FR" w:eastAsia="fr-FR" w:bidi="ar-MA"/>
        </w:rPr>
        <w:t>البعد الفردي الذي يحيل على مفهوم الشخص</w:t>
      </w:r>
      <w:r w:rsidRPr="00B152DD">
        <w:rPr>
          <w:rFonts w:ascii="Arial" w:eastAsia="Times New Roman" w:hAnsi="Arial" w:cs="Arial"/>
          <w:color w:val="000000"/>
          <w:sz w:val="28"/>
          <w:szCs w:val="28"/>
          <w:rtl/>
          <w:lang w:val="fr-FR" w:eastAsia="fr-FR" w:bidi="ar-MA"/>
        </w:rPr>
        <w:t xml:space="preserve">، ويعني الذات كل ذات عاقلة وواعية وقادرة على تحمل مسؤولية </w:t>
      </w:r>
      <w:proofErr w:type="gramStart"/>
      <w:r w:rsidRPr="00B152DD">
        <w:rPr>
          <w:rFonts w:ascii="Arial" w:eastAsia="Times New Roman" w:hAnsi="Arial" w:cs="Arial"/>
          <w:color w:val="000000"/>
          <w:sz w:val="28"/>
          <w:szCs w:val="28"/>
          <w:rtl/>
          <w:lang w:val="fr-FR" w:eastAsia="fr-FR" w:bidi="ar-MA"/>
        </w:rPr>
        <w:t>أفعالها .والنص</w:t>
      </w:r>
      <w:proofErr w:type="gramEnd"/>
      <w:r w:rsidRPr="00B152DD">
        <w:rPr>
          <w:rFonts w:ascii="Arial" w:eastAsia="Times New Roman" w:hAnsi="Arial" w:cs="Arial"/>
          <w:color w:val="000000"/>
          <w:sz w:val="28"/>
          <w:szCs w:val="28"/>
          <w:rtl/>
          <w:lang w:val="fr-FR" w:eastAsia="fr-FR" w:bidi="ar-MA"/>
        </w:rPr>
        <w:t xml:space="preserve"> الماثل أمامنا ينتمي إلى هذا المجال الإشكالي، ويعالج </w:t>
      </w:r>
      <w:r w:rsidRPr="00B152DD">
        <w:rPr>
          <w:rFonts w:ascii="Arial" w:eastAsia="Times New Roman" w:hAnsi="Arial" w:cs="Arial"/>
          <w:b/>
          <w:bCs/>
          <w:color w:val="000000"/>
          <w:sz w:val="28"/>
          <w:szCs w:val="28"/>
          <w:u w:val="single"/>
          <w:rtl/>
          <w:lang w:val="fr-FR" w:eastAsia="fr-FR" w:bidi="ar-MA"/>
        </w:rPr>
        <w:t>الشخص بين الحرية والضرورة</w:t>
      </w:r>
      <w:r w:rsidRPr="00B152DD">
        <w:rPr>
          <w:rFonts w:ascii="Arial" w:eastAsia="Times New Roman" w:hAnsi="Arial" w:cs="Arial"/>
          <w:color w:val="000000"/>
          <w:sz w:val="28"/>
          <w:szCs w:val="28"/>
          <w:rtl/>
          <w:lang w:val="fr-FR" w:eastAsia="fr-FR" w:bidi="ar-MA"/>
        </w:rPr>
        <w:t>، وهي إشكالية فلسفية استرعت اهتمام الكثير من الفلاسفة .ويمكن بسط إشكاله على الشكل التالي: </w:t>
      </w:r>
      <w:r w:rsidRPr="00B152DD">
        <w:rPr>
          <w:rFonts w:ascii="Arial" w:eastAsia="Times New Roman" w:hAnsi="Arial" w:cs="Arial"/>
          <w:b/>
          <w:bCs/>
          <w:color w:val="000000"/>
          <w:sz w:val="28"/>
          <w:szCs w:val="28"/>
          <w:rtl/>
          <w:lang w:val="fr-FR" w:eastAsia="fr-FR" w:bidi="ar-MA"/>
        </w:rPr>
        <w:t xml:space="preserve">هل الشخص حر أم خاضع للضرورة؟ هل سلوك الشخص ناتج عن إرادة حرة وواعية أم أنه نتاج إملاءات الضرورات </w:t>
      </w:r>
      <w:proofErr w:type="gramStart"/>
      <w:r w:rsidRPr="00B152DD">
        <w:rPr>
          <w:rFonts w:ascii="Arial" w:eastAsia="Times New Roman" w:hAnsi="Arial" w:cs="Arial"/>
          <w:b/>
          <w:bCs/>
          <w:color w:val="000000"/>
          <w:sz w:val="28"/>
          <w:szCs w:val="28"/>
          <w:rtl/>
          <w:lang w:val="fr-FR" w:eastAsia="fr-FR" w:bidi="ar-MA"/>
        </w:rPr>
        <w:t>والحتميات ؟وكيف</w:t>
      </w:r>
      <w:proofErr w:type="gramEnd"/>
      <w:r w:rsidRPr="00B152DD">
        <w:rPr>
          <w:rFonts w:ascii="Arial" w:eastAsia="Times New Roman" w:hAnsi="Arial" w:cs="Arial"/>
          <w:b/>
          <w:bCs/>
          <w:color w:val="000000"/>
          <w:sz w:val="28"/>
          <w:szCs w:val="28"/>
          <w:rtl/>
          <w:lang w:val="fr-FR" w:eastAsia="fr-FR" w:bidi="ar-MA"/>
        </w:rPr>
        <w:t xml:space="preserve"> يساعد القول بالحرية المطلقة للإنسان على القدرة على تحمل المسؤولية الأخلاقية؟ وهل الحرية تتأسس بشكل مجرد أي أنها مفصول عن كل سياق اجتماعي وتاريخي؟ أم أنها رهينة ذلك؟</w:t>
      </w:r>
    </w:p>
    <w:p w14:paraId="3C47D6BE"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FF0000"/>
          <w:sz w:val="32"/>
          <w:szCs w:val="32"/>
          <w:u w:val="single"/>
          <w:rtl/>
          <w:lang w:val="fr-FR" w:eastAsia="fr-FR" w:bidi="ar-MA"/>
        </w:rPr>
        <w:t xml:space="preserve">مطلب </w:t>
      </w:r>
      <w:proofErr w:type="gramStart"/>
      <w:r w:rsidRPr="00B152DD">
        <w:rPr>
          <w:rFonts w:ascii="Arial" w:eastAsia="Times New Roman" w:hAnsi="Arial" w:cs="Arial"/>
          <w:b/>
          <w:bCs/>
          <w:color w:val="FF0000"/>
          <w:sz w:val="32"/>
          <w:szCs w:val="32"/>
          <w:u w:val="single"/>
          <w:rtl/>
          <w:lang w:val="fr-FR" w:eastAsia="fr-FR" w:bidi="ar-MA"/>
        </w:rPr>
        <w:t>التحليل :</w:t>
      </w:r>
      <w:proofErr w:type="gramEnd"/>
      <w:r w:rsidRPr="00B152DD">
        <w:rPr>
          <w:rFonts w:ascii="Arial" w:eastAsia="Times New Roman" w:hAnsi="Arial" w:cs="Arial"/>
          <w:b/>
          <w:bCs/>
          <w:color w:val="FF0000"/>
          <w:sz w:val="32"/>
          <w:szCs w:val="32"/>
          <w:u w:val="single"/>
          <w:rtl/>
          <w:lang w:val="fr-FR" w:eastAsia="fr-FR" w:bidi="ar-MA"/>
        </w:rPr>
        <w:t xml:space="preserve"> 5ن</w:t>
      </w:r>
    </w:p>
    <w:p w14:paraId="2B06051A"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Georgia" w:eastAsia="Times New Roman" w:hAnsi="Georgia" w:cs="Times New Roman"/>
          <w:color w:val="000000"/>
          <w:sz w:val="28"/>
          <w:szCs w:val="28"/>
          <w:lang w:val="fr-FR" w:eastAsia="fr-FR"/>
        </w:rPr>
        <w:t>          </w:t>
      </w:r>
      <w:r w:rsidRPr="00B152DD">
        <w:rPr>
          <w:rFonts w:ascii="Arial" w:eastAsia="Times New Roman" w:hAnsi="Arial" w:cs="Arial"/>
          <w:color w:val="000000"/>
          <w:sz w:val="28"/>
          <w:szCs w:val="28"/>
          <w:rtl/>
          <w:lang w:val="fr-FR" w:eastAsia="fr-FR" w:bidi="ar-MA"/>
        </w:rPr>
        <w:t>بتسليطنا الضوء على النص، يظهر أنه يعرض أطروحة مفادها: أن الشخص يتمتع بالحرية المطلقة وليس خاضعا للحتميات والضرورات، ويؤكد عل أن القول بالحرية يجعل الشخص يتحمل المسؤولية الأخلاقية عن كل أفعاله عكس الشخص الذي يؤمن بالحتمية.</w:t>
      </w:r>
    </w:p>
    <w:p w14:paraId="20FE7443"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وترتبط أطروحة النص بمجموعة من المفاهيم الرئيسية التي تشكل بنيان النص المفاهيمي والدلالي ومن بينها:</w:t>
      </w:r>
    </w:p>
    <w:p w14:paraId="5CBF028F"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مفهوم الحرية:</w:t>
      </w:r>
      <w:r w:rsidRPr="00B152DD">
        <w:rPr>
          <w:rFonts w:ascii="Arial" w:eastAsia="Times New Roman" w:hAnsi="Arial" w:cs="Arial"/>
          <w:color w:val="000000"/>
          <w:sz w:val="28"/>
          <w:szCs w:val="28"/>
          <w:rtl/>
          <w:lang w:val="fr-FR" w:eastAsia="fr-FR" w:bidi="ar-MA"/>
        </w:rPr>
        <w:t> تصرف الذات بدون أي قيد داخلي كان أو خارجي</w:t>
      </w:r>
    </w:p>
    <w:p w14:paraId="26D20816"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مفهوم الحتمية:</w:t>
      </w:r>
      <w:r w:rsidRPr="00B152DD">
        <w:rPr>
          <w:rFonts w:ascii="Arial" w:eastAsia="Times New Roman" w:hAnsi="Arial" w:cs="Arial"/>
          <w:color w:val="000000"/>
          <w:sz w:val="28"/>
          <w:szCs w:val="28"/>
          <w:rtl/>
          <w:lang w:val="fr-FR" w:eastAsia="fr-FR" w:bidi="ar-MA"/>
        </w:rPr>
        <w:t> هو الإيمان بأن كل حوادث ومجريات التاريخ لا يمكن التحكم فيها، ولا قدرة للإنسان على التحكم فيها.</w:t>
      </w:r>
    </w:p>
    <w:p w14:paraId="628CE931"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مفهوم المسؤولية الأخلاقية: </w:t>
      </w:r>
      <w:r w:rsidRPr="00B152DD">
        <w:rPr>
          <w:rFonts w:ascii="Arial" w:eastAsia="Times New Roman" w:hAnsi="Arial" w:cs="Arial"/>
          <w:color w:val="000000"/>
          <w:sz w:val="28"/>
          <w:szCs w:val="28"/>
          <w:rtl/>
          <w:lang w:val="fr-FR" w:eastAsia="fr-FR" w:bidi="ar-MA"/>
        </w:rPr>
        <w:t>هو قدرة الشخص على تحمل كل العواقب الناتجة عن سلوكه سلبية كانت أو ايجابية.</w:t>
      </w:r>
    </w:p>
    <w:p w14:paraId="52DAD54A"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lastRenderedPageBreak/>
        <w:t xml:space="preserve">إن العلاقة بين هذه المفاهيم هي </w:t>
      </w:r>
      <w:proofErr w:type="gramStart"/>
      <w:r w:rsidRPr="00B152DD">
        <w:rPr>
          <w:rFonts w:ascii="Arial" w:eastAsia="Times New Roman" w:hAnsi="Arial" w:cs="Arial"/>
          <w:color w:val="000000"/>
          <w:sz w:val="28"/>
          <w:szCs w:val="28"/>
          <w:rtl/>
          <w:lang w:val="fr-FR" w:eastAsia="fr-FR" w:bidi="ar-MA"/>
        </w:rPr>
        <w:t>التي  تنسج</w:t>
      </w:r>
      <w:proofErr w:type="gramEnd"/>
      <w:r w:rsidRPr="00B152DD">
        <w:rPr>
          <w:rFonts w:ascii="Arial" w:eastAsia="Times New Roman" w:hAnsi="Arial" w:cs="Arial"/>
          <w:color w:val="000000"/>
          <w:sz w:val="28"/>
          <w:szCs w:val="28"/>
          <w:rtl/>
          <w:lang w:val="fr-FR" w:eastAsia="fr-FR" w:bidi="ar-MA"/>
        </w:rPr>
        <w:t xml:space="preserve"> أطروحة النص، والتي ترتبط فيما بينها بشكل عضوي  ووطيد بحيث أن </w:t>
      </w:r>
      <w:r w:rsidRPr="00B152DD">
        <w:rPr>
          <w:rFonts w:ascii="Arial" w:eastAsia="Times New Roman" w:hAnsi="Arial" w:cs="Arial"/>
          <w:b/>
          <w:bCs/>
          <w:color w:val="000000"/>
          <w:sz w:val="28"/>
          <w:szCs w:val="28"/>
          <w:rtl/>
          <w:lang w:val="fr-FR" w:eastAsia="fr-FR" w:bidi="ar-MA"/>
        </w:rPr>
        <w:t>الشخص المؤمن بالحرية تكون له المسؤولية الأخلاقية على أفعاله أكثر من المؤمن بالحتمية الذي يعتبر ان أفعاله ناتجة عن عوامل تتجاوز إرادته الحرة وبالتالي لا يستطيع تحمل مسؤولية أفعاله. </w:t>
      </w:r>
      <w:r w:rsidRPr="00B152DD">
        <w:rPr>
          <w:rFonts w:ascii="Arial" w:eastAsia="Times New Roman" w:hAnsi="Arial" w:cs="Arial"/>
          <w:color w:val="000000"/>
          <w:sz w:val="28"/>
          <w:szCs w:val="28"/>
          <w:rtl/>
          <w:lang w:val="fr-FR" w:eastAsia="fr-FR" w:bidi="ar-MA"/>
        </w:rPr>
        <w:t>إذن فالعلاقة التي تجمع بين هذه المفاهيم هي</w:t>
      </w:r>
      <w:r w:rsidRPr="00B152DD">
        <w:rPr>
          <w:rFonts w:ascii="Arial" w:eastAsia="Times New Roman" w:hAnsi="Arial" w:cs="Arial"/>
          <w:b/>
          <w:bCs/>
          <w:color w:val="000000"/>
          <w:sz w:val="28"/>
          <w:szCs w:val="28"/>
          <w:rtl/>
          <w:lang w:val="fr-FR" w:eastAsia="fr-FR" w:bidi="ar-MA"/>
        </w:rPr>
        <w:t xml:space="preserve"> علاقة </w:t>
      </w:r>
      <w:proofErr w:type="gramStart"/>
      <w:r w:rsidRPr="00B152DD">
        <w:rPr>
          <w:rFonts w:ascii="Arial" w:eastAsia="Times New Roman" w:hAnsi="Arial" w:cs="Arial"/>
          <w:b/>
          <w:bCs/>
          <w:color w:val="000000"/>
          <w:sz w:val="28"/>
          <w:szCs w:val="28"/>
          <w:rtl/>
          <w:lang w:val="fr-FR" w:eastAsia="fr-FR" w:bidi="ar-MA"/>
        </w:rPr>
        <w:t>تضاد.(</w:t>
      </w:r>
      <w:proofErr w:type="gramEnd"/>
      <w:r w:rsidRPr="00B152DD">
        <w:rPr>
          <w:rFonts w:ascii="Arial" w:eastAsia="Times New Roman" w:hAnsi="Arial" w:cs="Arial"/>
          <w:b/>
          <w:bCs/>
          <w:color w:val="000000"/>
          <w:sz w:val="28"/>
          <w:szCs w:val="28"/>
          <w:rtl/>
          <w:lang w:val="fr-FR" w:eastAsia="fr-FR" w:bidi="ar-MA"/>
        </w:rPr>
        <w:t xml:space="preserve"> الحرية</w:t>
      </w:r>
      <w:r w:rsidRPr="00B152DD">
        <w:rPr>
          <w:rFonts w:ascii="Georgia" w:eastAsia="Times New Roman" w:hAnsi="Georgia" w:cs="Times New Roman"/>
          <w:b/>
          <w:bCs/>
          <w:color w:val="000000"/>
          <w:sz w:val="28"/>
          <w:szCs w:val="28"/>
          <w:lang w:val="fr-FR" w:eastAsia="fr-FR"/>
        </w:rPr>
        <w:t>/</w:t>
      </w:r>
      <w:r w:rsidRPr="00B152DD">
        <w:rPr>
          <w:rFonts w:ascii="Arial" w:eastAsia="Times New Roman" w:hAnsi="Arial" w:cs="Arial"/>
          <w:b/>
          <w:bCs/>
          <w:color w:val="000000"/>
          <w:sz w:val="28"/>
          <w:szCs w:val="28"/>
          <w:rtl/>
          <w:lang w:val="fr-FR" w:eastAsia="fr-FR" w:bidi="ar-MA"/>
        </w:rPr>
        <w:t>الحتمية، تحمل المسؤولية الأخلاقية/التنصل من المسؤولية).</w:t>
      </w:r>
    </w:p>
    <w:p w14:paraId="30356594"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xml:space="preserve">إن الخطاب الفلسفي خطاب حجاجي بامتياز لذلك فقد وظف صاحب النص مجموعة من الأساليب </w:t>
      </w:r>
      <w:proofErr w:type="spellStart"/>
      <w:r w:rsidRPr="00B152DD">
        <w:rPr>
          <w:rFonts w:ascii="Arial" w:eastAsia="Times New Roman" w:hAnsi="Arial" w:cs="Arial"/>
          <w:color w:val="000000"/>
          <w:sz w:val="28"/>
          <w:szCs w:val="28"/>
          <w:rtl/>
          <w:lang w:val="fr-FR" w:eastAsia="fr-FR" w:bidi="ar-MA"/>
        </w:rPr>
        <w:t>الحجاجية</w:t>
      </w:r>
      <w:proofErr w:type="spellEnd"/>
      <w:r w:rsidRPr="00B152DD">
        <w:rPr>
          <w:rFonts w:ascii="Arial" w:eastAsia="Times New Roman" w:hAnsi="Arial" w:cs="Arial"/>
          <w:color w:val="000000"/>
          <w:sz w:val="28"/>
          <w:szCs w:val="28"/>
          <w:rtl/>
          <w:lang w:val="fr-FR" w:eastAsia="fr-FR" w:bidi="ar-MA"/>
        </w:rPr>
        <w:t xml:space="preserve"> قصد جعل أطروحته أكثر </w:t>
      </w:r>
      <w:proofErr w:type="spellStart"/>
      <w:r w:rsidRPr="00B152DD">
        <w:rPr>
          <w:rFonts w:ascii="Arial" w:eastAsia="Times New Roman" w:hAnsi="Arial" w:cs="Arial"/>
          <w:color w:val="000000"/>
          <w:sz w:val="28"/>
          <w:szCs w:val="28"/>
          <w:rtl/>
          <w:lang w:val="fr-FR" w:eastAsia="fr-FR" w:bidi="ar-MA"/>
        </w:rPr>
        <w:t>صوابية</w:t>
      </w:r>
      <w:proofErr w:type="spellEnd"/>
      <w:r w:rsidRPr="00B152DD">
        <w:rPr>
          <w:rFonts w:ascii="Arial" w:eastAsia="Times New Roman" w:hAnsi="Arial" w:cs="Arial"/>
          <w:color w:val="000000"/>
          <w:sz w:val="28"/>
          <w:szCs w:val="28"/>
          <w:rtl/>
          <w:lang w:val="fr-FR" w:eastAsia="fr-FR" w:bidi="ar-MA"/>
        </w:rPr>
        <w:t xml:space="preserve"> ومثانة. </w:t>
      </w:r>
      <w:r w:rsidRPr="00B152DD">
        <w:rPr>
          <w:rFonts w:ascii="Arial" w:eastAsia="Times New Roman" w:hAnsi="Arial" w:cs="Arial"/>
          <w:b/>
          <w:bCs/>
          <w:color w:val="000000"/>
          <w:sz w:val="28"/>
          <w:szCs w:val="28"/>
          <w:rtl/>
          <w:lang w:val="fr-FR" w:eastAsia="fr-FR" w:bidi="ar-MA"/>
        </w:rPr>
        <w:t>إذن كيف يدافع صاحب النص عن أطروحته، وكيف يعمل على نفي الأطروحة المعارضة؟</w:t>
      </w:r>
    </w:p>
    <w:p w14:paraId="0B86B59C"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العنصر الحجاجي الأول تمثل في:</w:t>
      </w:r>
    </w:p>
    <w:p w14:paraId="49F1E927"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w:t>
      </w:r>
      <w:r w:rsidRPr="00B152DD">
        <w:rPr>
          <w:rFonts w:ascii="Arial" w:eastAsia="Times New Roman" w:hAnsi="Arial" w:cs="Arial"/>
          <w:b/>
          <w:bCs/>
          <w:color w:val="000000"/>
          <w:sz w:val="28"/>
          <w:szCs w:val="28"/>
          <w:rtl/>
          <w:lang w:val="fr-FR" w:eastAsia="fr-FR" w:bidi="ar-MA"/>
        </w:rPr>
        <w:t>حجة التعريف</w:t>
      </w:r>
      <w:r w:rsidRPr="00B152DD">
        <w:rPr>
          <w:rFonts w:ascii="Arial" w:eastAsia="Times New Roman" w:hAnsi="Arial" w:cs="Arial"/>
          <w:color w:val="000000"/>
          <w:sz w:val="28"/>
          <w:szCs w:val="28"/>
          <w:rtl/>
          <w:lang w:val="fr-FR" w:eastAsia="fr-FR" w:bidi="ar-MA"/>
        </w:rPr>
        <w:t> (حيث يعرف مفهوم الحتمية) ويدل عليه في النص " وتعني الحتمية أن ..."</w:t>
      </w:r>
    </w:p>
    <w:p w14:paraId="608A61F2"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حجة</w:t>
      </w:r>
      <w:r w:rsidRPr="00B152DD">
        <w:rPr>
          <w:rFonts w:ascii="Georgia" w:eastAsia="Times New Roman" w:hAnsi="Georgia" w:cs="Times New Roman" w:hint="cs"/>
          <w:b/>
          <w:bCs/>
          <w:color w:val="000000"/>
          <w:sz w:val="28"/>
          <w:szCs w:val="28"/>
          <w:lang w:val="fr-FR" w:eastAsia="fr-FR" w:bidi="ar-MA"/>
        </w:rPr>
        <w:t> </w:t>
      </w:r>
      <w:r w:rsidRPr="00B152DD">
        <w:rPr>
          <w:rFonts w:ascii="Arial" w:eastAsia="Times New Roman" w:hAnsi="Arial" w:cs="Arial"/>
          <w:b/>
          <w:bCs/>
          <w:color w:val="000000"/>
          <w:sz w:val="28"/>
          <w:szCs w:val="28"/>
          <w:rtl/>
          <w:lang w:val="fr-FR" w:eastAsia="fr-FR" w:bidi="ar-MA"/>
        </w:rPr>
        <w:t>المثال:</w:t>
      </w:r>
      <w:r w:rsidRPr="00B152DD">
        <w:rPr>
          <w:rFonts w:ascii="Arial" w:eastAsia="Times New Roman" w:hAnsi="Arial" w:cs="Arial"/>
          <w:color w:val="000000"/>
          <w:sz w:val="28"/>
          <w:szCs w:val="28"/>
          <w:rtl/>
          <w:lang w:val="fr-FR" w:eastAsia="fr-FR" w:bidi="ar-MA"/>
        </w:rPr>
        <w:t> إعطاء مثال الشخص الذي يعتقد بالحرية " إن من يعتقد"</w:t>
      </w:r>
    </w:p>
    <w:p w14:paraId="37DC6685"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حجة المقارنة:</w:t>
      </w:r>
      <w:r w:rsidRPr="00B152DD">
        <w:rPr>
          <w:rFonts w:ascii="Arial" w:eastAsia="Times New Roman" w:hAnsi="Arial" w:cs="Arial"/>
          <w:color w:val="000000"/>
          <w:sz w:val="28"/>
          <w:szCs w:val="28"/>
          <w:rtl/>
          <w:lang w:val="fr-FR" w:eastAsia="fr-FR" w:bidi="ar-MA"/>
        </w:rPr>
        <w:t> المقارنة بين الشخص الذي يؤمن بالحرية والشخص الذي يؤمن بالحتمية "أرى أن أي إنسان...يفوق الشخص الذي يعتقد أن الحتمية الشاملة تسود العالم"</w:t>
      </w:r>
    </w:p>
    <w:p w14:paraId="1D55BB7C"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xml:space="preserve">حجة النفي: نفي الفكرة القائلة بأن الإنسان خاضع للحتمية من خلال قوله " </w:t>
      </w:r>
      <w:proofErr w:type="spellStart"/>
      <w:r w:rsidRPr="00B152DD">
        <w:rPr>
          <w:rFonts w:ascii="Arial" w:eastAsia="Times New Roman" w:hAnsi="Arial" w:cs="Arial"/>
          <w:color w:val="000000"/>
          <w:sz w:val="28"/>
          <w:szCs w:val="28"/>
          <w:rtl/>
          <w:lang w:val="fr-FR" w:eastAsia="fr-FR" w:bidi="ar-MA"/>
        </w:rPr>
        <w:t>لايكون</w:t>
      </w:r>
      <w:proofErr w:type="spellEnd"/>
      <w:r w:rsidRPr="00B152DD">
        <w:rPr>
          <w:rFonts w:ascii="Arial" w:eastAsia="Times New Roman" w:hAnsi="Arial" w:cs="Arial"/>
          <w:color w:val="000000"/>
          <w:sz w:val="28"/>
          <w:szCs w:val="28"/>
          <w:rtl/>
          <w:lang w:val="fr-FR" w:eastAsia="fr-FR" w:bidi="ar-MA"/>
        </w:rPr>
        <w:t xml:space="preserve"> لحجة الحتمية أي وزن"</w:t>
      </w:r>
    </w:p>
    <w:p w14:paraId="7D063C3D"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FF0000"/>
          <w:sz w:val="32"/>
          <w:szCs w:val="32"/>
          <w:u w:val="single"/>
          <w:rtl/>
          <w:lang w:val="fr-FR" w:eastAsia="fr-FR" w:bidi="ar-MA"/>
        </w:rPr>
        <w:t>مطلب المناقشة:5ن</w:t>
      </w:r>
    </w:p>
    <w:p w14:paraId="7341F934"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3"/>
          <w:szCs w:val="23"/>
          <w:rtl/>
          <w:lang w:val="fr-FR" w:eastAsia="fr-FR" w:bidi="ar-MA"/>
        </w:rPr>
        <w:t>        </w:t>
      </w:r>
      <w:r w:rsidRPr="00B152DD">
        <w:rPr>
          <w:rFonts w:ascii="Arial" w:eastAsia="Times New Roman" w:hAnsi="Arial" w:cs="Arial"/>
          <w:b/>
          <w:bCs/>
          <w:color w:val="000000"/>
          <w:sz w:val="28"/>
          <w:szCs w:val="28"/>
          <w:rtl/>
          <w:lang w:val="fr-FR" w:eastAsia="fr-FR" w:bidi="ar-MA"/>
        </w:rPr>
        <w:t>     </w:t>
      </w:r>
      <w:r w:rsidRPr="00B152DD">
        <w:rPr>
          <w:rFonts w:ascii="Arial" w:eastAsia="Times New Roman" w:hAnsi="Arial" w:cs="Arial"/>
          <w:color w:val="000000"/>
          <w:sz w:val="28"/>
          <w:szCs w:val="28"/>
          <w:rtl/>
          <w:lang w:val="fr-FR" w:eastAsia="fr-FR" w:bidi="ar-MA"/>
        </w:rPr>
        <w:t xml:space="preserve"> لقد استطاع صاحب من خلال توظيفه لعدة مفاهيم أساسية </w:t>
      </w:r>
      <w:proofErr w:type="gramStart"/>
      <w:r w:rsidRPr="00B152DD">
        <w:rPr>
          <w:rFonts w:ascii="Arial" w:eastAsia="Times New Roman" w:hAnsi="Arial" w:cs="Arial"/>
          <w:color w:val="000000"/>
          <w:sz w:val="28"/>
          <w:szCs w:val="28"/>
          <w:rtl/>
          <w:lang w:val="fr-FR" w:eastAsia="fr-FR" w:bidi="ar-MA"/>
        </w:rPr>
        <w:t>( الحرية</w:t>
      </w:r>
      <w:proofErr w:type="gramEnd"/>
      <w:r w:rsidRPr="00B152DD">
        <w:rPr>
          <w:rFonts w:ascii="Arial" w:eastAsia="Times New Roman" w:hAnsi="Arial" w:cs="Arial"/>
          <w:color w:val="000000"/>
          <w:sz w:val="28"/>
          <w:szCs w:val="28"/>
          <w:rtl/>
          <w:lang w:val="fr-FR" w:eastAsia="fr-FR" w:bidi="ar-MA"/>
        </w:rPr>
        <w:t xml:space="preserve">، الحتمية، المسؤولية الأخلاقية)، وكذا استعانته بعدة أساليب </w:t>
      </w:r>
      <w:proofErr w:type="spellStart"/>
      <w:r w:rsidRPr="00B152DD">
        <w:rPr>
          <w:rFonts w:ascii="Arial" w:eastAsia="Times New Roman" w:hAnsi="Arial" w:cs="Arial"/>
          <w:color w:val="000000"/>
          <w:sz w:val="28"/>
          <w:szCs w:val="28"/>
          <w:rtl/>
          <w:lang w:val="fr-FR" w:eastAsia="fr-FR" w:bidi="ar-MA"/>
        </w:rPr>
        <w:t>حجاجية</w:t>
      </w:r>
      <w:proofErr w:type="spellEnd"/>
      <w:r w:rsidRPr="00B152DD">
        <w:rPr>
          <w:rFonts w:ascii="Arial" w:eastAsia="Times New Roman" w:hAnsi="Arial" w:cs="Arial"/>
          <w:color w:val="000000"/>
          <w:sz w:val="28"/>
          <w:szCs w:val="28"/>
          <w:rtl/>
          <w:lang w:val="fr-FR" w:eastAsia="fr-FR" w:bidi="ar-MA"/>
        </w:rPr>
        <w:t xml:space="preserve"> ( النفي، المثال، التأكيد..) أن يبلور أطروحة فلسفية مقنعة أكدت على أن الإنسان يتمتع بحرية مطلقة تمكنه من تحمل المسؤولية الأخلاقية تجاه أفعاله أكثر من الشخص الذي يؤمن بالحتمية.      </w:t>
      </w:r>
    </w:p>
    <w:p w14:paraId="45022246"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000000"/>
          <w:sz w:val="28"/>
          <w:szCs w:val="28"/>
          <w:rtl/>
          <w:lang w:val="fr-FR" w:eastAsia="fr-FR" w:bidi="ar-MA"/>
        </w:rPr>
        <w:t xml:space="preserve">لكن رغم ذلك يمكن التساؤل إلى أي حد يمكن القبول بهذا الموقف كحل وكجواب عن الإشكال المطروح. هل يمكن التسليم بحرية مجردة مفصولة عن شروط التاريخ والمجتمع؟ وهل الشخص ذات </w:t>
      </w:r>
      <w:proofErr w:type="spellStart"/>
      <w:r w:rsidRPr="00B152DD">
        <w:rPr>
          <w:rFonts w:ascii="Arial" w:eastAsia="Times New Roman" w:hAnsi="Arial" w:cs="Arial"/>
          <w:b/>
          <w:bCs/>
          <w:color w:val="000000"/>
          <w:sz w:val="28"/>
          <w:szCs w:val="28"/>
          <w:rtl/>
          <w:lang w:val="fr-FR" w:eastAsia="fr-FR" w:bidi="ar-MA"/>
        </w:rPr>
        <w:t>لاتحدها</w:t>
      </w:r>
      <w:proofErr w:type="spellEnd"/>
      <w:r w:rsidRPr="00B152DD">
        <w:rPr>
          <w:rFonts w:ascii="Arial" w:eastAsia="Times New Roman" w:hAnsi="Arial" w:cs="Arial"/>
          <w:b/>
          <w:bCs/>
          <w:color w:val="000000"/>
          <w:sz w:val="28"/>
          <w:szCs w:val="28"/>
          <w:rtl/>
          <w:lang w:val="fr-FR" w:eastAsia="fr-FR" w:bidi="ar-MA"/>
        </w:rPr>
        <w:t xml:space="preserve"> أي ضرورة؟</w:t>
      </w:r>
    </w:p>
    <w:p w14:paraId="7DE99DEF"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وبما أن مجال الفلسفة هو مجال صراع الأفكار واختلاف المواقف فمن الطبيعي أن نجد من يذهب إلى عكس ما</w:t>
      </w:r>
      <w:r w:rsidRPr="00B152DD">
        <w:rPr>
          <w:rFonts w:ascii="Georgia" w:eastAsia="Times New Roman" w:hAnsi="Georgia" w:cs="Times New Roman" w:hint="cs"/>
          <w:color w:val="000000"/>
          <w:sz w:val="28"/>
          <w:szCs w:val="28"/>
          <w:lang w:val="fr-FR" w:eastAsia="fr-FR" w:bidi="ar-MA"/>
        </w:rPr>
        <w:t> </w:t>
      </w:r>
      <w:r w:rsidRPr="00B152DD">
        <w:rPr>
          <w:rFonts w:ascii="Arial" w:eastAsia="Times New Roman" w:hAnsi="Arial" w:cs="Arial"/>
          <w:color w:val="000000"/>
          <w:sz w:val="28"/>
          <w:szCs w:val="28"/>
          <w:rtl/>
          <w:lang w:val="fr-FR" w:eastAsia="fr-FR" w:bidi="ar-MA"/>
        </w:rPr>
        <w:t>ذهب إليه صاحب النص، وفي هذا الصدد نجد الفيلسوف </w:t>
      </w:r>
      <w:r w:rsidRPr="00B152DD">
        <w:rPr>
          <w:rFonts w:ascii="Arial" w:eastAsia="Times New Roman" w:hAnsi="Arial" w:cs="Arial"/>
          <w:b/>
          <w:bCs/>
          <w:color w:val="000000"/>
          <w:sz w:val="28"/>
          <w:szCs w:val="28"/>
          <w:rtl/>
          <w:lang w:val="fr-FR" w:eastAsia="fr-FR" w:bidi="ar-MA"/>
        </w:rPr>
        <w:t>المغربي محمد عزيز الحبابي </w:t>
      </w:r>
      <w:r w:rsidRPr="00B152DD">
        <w:rPr>
          <w:rFonts w:ascii="Arial" w:eastAsia="Times New Roman" w:hAnsi="Arial" w:cs="Arial"/>
          <w:color w:val="000000"/>
          <w:sz w:val="28"/>
          <w:szCs w:val="28"/>
          <w:rtl/>
          <w:lang w:val="fr-FR" w:eastAsia="fr-FR" w:bidi="ar-MA"/>
        </w:rPr>
        <w:t>الذي ي</w:t>
      </w:r>
      <w:r w:rsidRPr="00B152DD">
        <w:rPr>
          <w:rFonts w:ascii="Arial" w:eastAsia="Times New Roman" w:hAnsi="Arial" w:cs="Arial"/>
          <w:color w:val="000000"/>
          <w:sz w:val="28"/>
          <w:szCs w:val="28"/>
          <w:rtl/>
          <w:lang w:val="fr-FR" w:eastAsia="fr-FR"/>
        </w:rPr>
        <w:t>تنطلق من تبيان مفهوم الإنسان الذي يتحقق في نظره من خلال عملية التحرر من وضعية الكائن إلى الشخص، فهو يعتبر أن الإنسان كائن وشخص، كائن يخضع لضرورات، أي لشروط بيولوجية واجتماعية وتاريخية، وشخص يمارس حريات. لكن هذه الحرية تكون مشروطة بالوضع المجتمعي، بمعنى أنها ليست مطلقة وليست ذاتية، بل تتحقق حينما ينفتح الشخص ويتجه صوب الآخرين ومنه يستطيع، شخص له نواياه أي مقاصده التي تجعل أفعاله أفعالا قصدية وليست آلية، تسمح له بتفهم الوضع الذي يعيش فيه وتمكنه من اختيار الوسائل الملائمة لتجديد بناء ذاته، وهذه القصدية الواعية هي التي تضفي طابع الحرية على الفعل الإنساني.</w:t>
      </w:r>
    </w:p>
    <w:p w14:paraId="065CD71C" w14:textId="77777777" w:rsidR="00B152DD" w:rsidRPr="00B152DD" w:rsidRDefault="00B152DD" w:rsidP="00B152DD">
      <w:pPr>
        <w:shd w:val="clear" w:color="auto" w:fill="FFE8E6"/>
        <w:bidi/>
        <w:spacing w:after="0" w:line="347" w:lineRule="atLeast"/>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rPr>
        <w:t>إن الشخص إذن كائن حر في ظل شروط يتفاعل معها، الأمر الذي يجعل الحرية فعلا وليس صفة، فعلا يتشخصن به ويحقق به كماله العقلي والنفسي والاجتماعي والأخلاقي. وبقدر ما أن الشخص حر ويسعى إلى تحقيق ذاته بحسب ما يريده في المستقبل، فهو أيضا ملزم أمام نفسه وأمام المجتمع، بأن له قضايا إنسانية واجتماعية يضع نفسه في خدمتها.</w:t>
      </w:r>
    </w:p>
    <w:p w14:paraId="32B4F542" w14:textId="77777777" w:rsidR="00B152DD" w:rsidRPr="00B152DD" w:rsidRDefault="00B152DD" w:rsidP="00B152DD">
      <w:pPr>
        <w:shd w:val="clear" w:color="auto" w:fill="FFE8E6"/>
        <w:bidi/>
        <w:spacing w:after="0" w:line="347" w:lineRule="atLeast"/>
        <w:jc w:val="both"/>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rPr>
        <w:lastRenderedPageBreak/>
        <w:t xml:space="preserve">هكذا فالحرية حسب عزيز لحبابي، ليست مجرد حرية نظرية ذاتية، بل إنها حرية مجتمعية وتاريخية، إنها حرية ملتزمة بقضايا </w:t>
      </w:r>
      <w:proofErr w:type="gramStart"/>
      <w:r w:rsidRPr="00B152DD">
        <w:rPr>
          <w:rFonts w:ascii="Arial" w:eastAsia="Times New Roman" w:hAnsi="Arial" w:cs="Arial"/>
          <w:color w:val="000000"/>
          <w:sz w:val="28"/>
          <w:szCs w:val="28"/>
          <w:rtl/>
          <w:lang w:val="fr-FR" w:eastAsia="fr-FR"/>
        </w:rPr>
        <w:t>المجتمع .</w:t>
      </w:r>
      <w:proofErr w:type="gramEnd"/>
      <w:r w:rsidRPr="00B152DD">
        <w:rPr>
          <w:rFonts w:ascii="Arial" w:eastAsia="Times New Roman" w:hAnsi="Arial" w:cs="Arial"/>
          <w:color w:val="000000"/>
          <w:sz w:val="28"/>
          <w:szCs w:val="28"/>
          <w:rtl/>
          <w:lang w:val="fr-FR" w:eastAsia="fr-FR"/>
        </w:rPr>
        <w:t> والشخص الحر في ظروفه هو الشخص القادر على تحويل الظروف من عوامل تتحكم فيه وتوجهه، إلى إمكانات يتحكم فيها وبها لبناء ذاته وتجديد شروط حياته.</w:t>
      </w:r>
    </w:p>
    <w:p w14:paraId="6331C5A2" w14:textId="77777777" w:rsidR="00B152DD" w:rsidRPr="00B152DD" w:rsidRDefault="00B152DD" w:rsidP="00B152DD">
      <w:pPr>
        <w:shd w:val="clear" w:color="auto" w:fill="FFE8E6"/>
        <w:bidi/>
        <w:spacing w:after="0" w:line="347" w:lineRule="atLeast"/>
        <w:jc w:val="both"/>
        <w:rPr>
          <w:rFonts w:ascii="Georgia" w:eastAsia="Times New Roman" w:hAnsi="Georgia" w:cs="Times New Roman"/>
          <w:color w:val="000000"/>
          <w:sz w:val="23"/>
          <w:szCs w:val="23"/>
          <w:rtl/>
          <w:lang w:val="fr-FR" w:eastAsia="fr-FR"/>
        </w:rPr>
      </w:pPr>
      <w:r w:rsidRPr="00B152DD">
        <w:rPr>
          <w:rFonts w:ascii="Arial" w:eastAsia="Times New Roman" w:hAnsi="Arial" w:cs="Arial"/>
          <w:color w:val="000000"/>
          <w:sz w:val="28"/>
          <w:szCs w:val="28"/>
          <w:rtl/>
          <w:lang w:val="fr-FR" w:eastAsia="fr-FR" w:bidi="ar-MA"/>
        </w:rPr>
        <w:t xml:space="preserve">كما أن هناك في المقابل مواقف تؤكد على غياب التام للحرية الإنسانية كما يؤكد ذلك الفيلسوف باروخ </w:t>
      </w:r>
      <w:proofErr w:type="spellStart"/>
      <w:r w:rsidRPr="00B152DD">
        <w:rPr>
          <w:rFonts w:ascii="Arial" w:eastAsia="Times New Roman" w:hAnsi="Arial" w:cs="Arial"/>
          <w:color w:val="000000"/>
          <w:sz w:val="28"/>
          <w:szCs w:val="28"/>
          <w:rtl/>
          <w:lang w:val="fr-FR" w:eastAsia="fr-FR" w:bidi="ar-MA"/>
        </w:rPr>
        <w:t>اسبينوزا</w:t>
      </w:r>
      <w:proofErr w:type="spellEnd"/>
      <w:r w:rsidRPr="00B152DD">
        <w:rPr>
          <w:rFonts w:ascii="Arial" w:eastAsia="Times New Roman" w:hAnsi="Arial" w:cs="Arial"/>
          <w:color w:val="000000"/>
          <w:sz w:val="28"/>
          <w:szCs w:val="28"/>
          <w:rtl/>
          <w:lang w:val="fr-FR" w:eastAsia="fr-FR" w:bidi="ar-MA"/>
        </w:rPr>
        <w:t xml:space="preserve"> الذي </w:t>
      </w:r>
      <w:r w:rsidRPr="00B152DD">
        <w:rPr>
          <w:rFonts w:ascii="Arial" w:eastAsia="Times New Roman" w:hAnsi="Arial" w:cs="Arial"/>
          <w:color w:val="000000"/>
          <w:sz w:val="28"/>
          <w:szCs w:val="28"/>
          <w:rtl/>
          <w:lang w:val="fr-FR" w:eastAsia="fr-FR"/>
        </w:rPr>
        <w:t xml:space="preserve">يدحض التصور العام الذي يعتقد أن الإنسان ذات حرة لمجرد قدرته على التفكير و المعرفة و الوعي يقول </w:t>
      </w:r>
      <w:proofErr w:type="spellStart"/>
      <w:r w:rsidRPr="00B152DD">
        <w:rPr>
          <w:rFonts w:ascii="Arial" w:eastAsia="Times New Roman" w:hAnsi="Arial" w:cs="Arial"/>
          <w:color w:val="000000"/>
          <w:sz w:val="28"/>
          <w:szCs w:val="28"/>
          <w:rtl/>
          <w:lang w:val="fr-FR" w:eastAsia="fr-FR"/>
        </w:rPr>
        <w:t>اسبينوزا</w:t>
      </w:r>
      <w:proofErr w:type="spellEnd"/>
      <w:r w:rsidRPr="00B152DD">
        <w:rPr>
          <w:rFonts w:ascii="Arial" w:eastAsia="Times New Roman" w:hAnsi="Arial" w:cs="Arial"/>
          <w:color w:val="000000"/>
          <w:sz w:val="28"/>
          <w:szCs w:val="28"/>
          <w:rtl/>
          <w:lang w:val="fr-FR" w:eastAsia="fr-FR"/>
        </w:rPr>
        <w:t> </w:t>
      </w:r>
      <w:r w:rsidRPr="00B152DD">
        <w:rPr>
          <w:rFonts w:ascii="Arial" w:eastAsia="Times New Roman" w:hAnsi="Arial" w:cs="Arial"/>
          <w:b/>
          <w:bCs/>
          <w:color w:val="000000"/>
          <w:sz w:val="28"/>
          <w:szCs w:val="28"/>
          <w:rtl/>
          <w:lang w:val="fr-FR" w:eastAsia="fr-FR"/>
        </w:rPr>
        <w:t>"</w:t>
      </w:r>
      <w:proofErr w:type="gramStart"/>
      <w:r w:rsidRPr="00B152DD">
        <w:rPr>
          <w:rFonts w:ascii="Arial" w:eastAsia="Times New Roman" w:hAnsi="Arial" w:cs="Arial"/>
          <w:b/>
          <w:bCs/>
          <w:color w:val="000000"/>
          <w:sz w:val="28"/>
          <w:szCs w:val="28"/>
          <w:rtl/>
          <w:lang w:val="fr-FR" w:eastAsia="fr-FR"/>
        </w:rPr>
        <w:t>....تلك</w:t>
      </w:r>
      <w:proofErr w:type="gramEnd"/>
      <w:r w:rsidRPr="00B152DD">
        <w:rPr>
          <w:rFonts w:ascii="Arial" w:eastAsia="Times New Roman" w:hAnsi="Arial" w:cs="Arial"/>
          <w:b/>
          <w:bCs/>
          <w:color w:val="000000"/>
          <w:sz w:val="28"/>
          <w:szCs w:val="28"/>
          <w:rtl/>
          <w:lang w:val="fr-FR" w:eastAsia="fr-FR"/>
        </w:rPr>
        <w:t xml:space="preserve"> هي الحرية الإنسانية التي يتبجح الكل بامتلاكها و التي تقوم فقط في واقعة أن للناس وعي بشهواتهم و يجهلون الأسباب التي تحددهم حتميا</w:t>
      </w:r>
      <w:r w:rsidRPr="00B152DD">
        <w:rPr>
          <w:rFonts w:ascii="Georgia" w:eastAsia="Times New Roman" w:hAnsi="Georgia" w:cs="Times New Roman"/>
          <w:color w:val="000000"/>
          <w:sz w:val="28"/>
          <w:szCs w:val="28"/>
          <w:lang w:val="fr-FR" w:eastAsia="fr-FR"/>
        </w:rPr>
        <w:t> ".</w:t>
      </w:r>
      <w:r w:rsidRPr="00B152DD">
        <w:rPr>
          <w:rFonts w:ascii="Georgia" w:eastAsia="Times New Roman" w:hAnsi="Georgia" w:cs="Times New Roman"/>
          <w:color w:val="000000"/>
          <w:sz w:val="28"/>
          <w:szCs w:val="28"/>
          <w:lang w:val="fr-FR" w:eastAsia="fr-FR"/>
        </w:rPr>
        <w:br/>
      </w:r>
      <w:r w:rsidRPr="00B152DD">
        <w:rPr>
          <w:rFonts w:ascii="Arial" w:eastAsia="Times New Roman" w:hAnsi="Arial" w:cs="Arial"/>
          <w:color w:val="000000"/>
          <w:sz w:val="28"/>
          <w:szCs w:val="28"/>
          <w:rtl/>
          <w:lang w:val="fr-FR" w:eastAsia="fr-FR"/>
        </w:rPr>
        <w:t>ويرى أن الشعور الحدسي للإنسان بأنه قادر على الاختيار هو شعور واهم ،و ما يجعله يعتقد أنه حر هو جهله بالأسباب المتحكمة في الاختيار بالفعل</w:t>
      </w:r>
      <w:r w:rsidRPr="00B152DD">
        <w:rPr>
          <w:rFonts w:ascii="Georgia" w:eastAsia="Times New Roman" w:hAnsi="Georgia" w:cs="Times New Roman"/>
          <w:color w:val="000000"/>
          <w:sz w:val="28"/>
          <w:szCs w:val="28"/>
          <w:lang w:val="fr-FR" w:eastAsia="fr-FR"/>
        </w:rPr>
        <w:t> </w:t>
      </w:r>
      <w:r w:rsidRPr="00B152DD">
        <w:rPr>
          <w:rFonts w:ascii="Arial" w:eastAsia="Times New Roman" w:hAnsi="Arial" w:cs="Arial"/>
          <w:color w:val="000000"/>
          <w:sz w:val="28"/>
          <w:szCs w:val="28"/>
          <w:rtl/>
          <w:lang w:val="fr-FR" w:eastAsia="fr-FR" w:bidi="ar-MA"/>
        </w:rPr>
        <w:t>.</w:t>
      </w:r>
    </w:p>
    <w:p w14:paraId="0777BDD5" w14:textId="77777777" w:rsidR="00B152DD" w:rsidRPr="00B152DD" w:rsidRDefault="00B152DD" w:rsidP="00B152DD">
      <w:pPr>
        <w:shd w:val="clear" w:color="auto" w:fill="FFE8E6"/>
        <w:bidi/>
        <w:spacing w:after="0" w:line="240" w:lineRule="auto"/>
        <w:rPr>
          <w:rFonts w:ascii="Georgia" w:eastAsia="Times New Roman" w:hAnsi="Georgia" w:cs="Times New Roman"/>
          <w:color w:val="000000"/>
          <w:sz w:val="23"/>
          <w:szCs w:val="23"/>
          <w:rtl/>
          <w:lang w:val="fr-FR" w:eastAsia="fr-FR"/>
        </w:rPr>
      </w:pPr>
    </w:p>
    <w:p w14:paraId="17BA5006" w14:textId="77777777" w:rsidR="00B152DD" w:rsidRPr="00B152DD" w:rsidRDefault="00B152DD" w:rsidP="00B152DD">
      <w:pPr>
        <w:shd w:val="clear" w:color="auto" w:fill="FFE8E6"/>
        <w:bidi/>
        <w:spacing w:after="0" w:line="347" w:lineRule="atLeast"/>
        <w:jc w:val="both"/>
        <w:rPr>
          <w:rFonts w:ascii="Georgia" w:eastAsia="Times New Roman" w:hAnsi="Georgia" w:cs="Times New Roman"/>
          <w:color w:val="000000"/>
          <w:sz w:val="23"/>
          <w:szCs w:val="23"/>
          <w:rtl/>
          <w:lang w:val="fr-FR" w:eastAsia="fr-FR"/>
        </w:rPr>
      </w:pPr>
      <w:r w:rsidRPr="00B152DD">
        <w:rPr>
          <w:rFonts w:ascii="Arial" w:eastAsia="Times New Roman" w:hAnsi="Arial" w:cs="Arial"/>
          <w:b/>
          <w:bCs/>
          <w:color w:val="FF0000"/>
          <w:sz w:val="32"/>
          <w:szCs w:val="32"/>
          <w:u w:val="single"/>
          <w:rtl/>
          <w:lang w:val="fr-FR" w:eastAsia="fr-FR" w:bidi="ar-MA"/>
        </w:rPr>
        <w:t>مطلب التركيب:3ن</w:t>
      </w:r>
      <w:r w:rsidRPr="00B152DD">
        <w:rPr>
          <w:rFonts w:ascii="Georgia" w:eastAsia="Times New Roman" w:hAnsi="Georgia" w:cs="Times New Roman"/>
          <w:b/>
          <w:bCs/>
          <w:color w:val="FF0000"/>
          <w:sz w:val="32"/>
          <w:szCs w:val="32"/>
          <w:u w:val="single"/>
          <w:lang w:val="fr-FR" w:eastAsia="fr-FR"/>
        </w:rPr>
        <w:t>    </w:t>
      </w:r>
      <w:r w:rsidRPr="00B152DD">
        <w:rPr>
          <w:rFonts w:ascii="Arial" w:eastAsia="Times New Roman" w:hAnsi="Arial" w:cs="Arial"/>
          <w:color w:val="000000"/>
          <w:sz w:val="28"/>
          <w:szCs w:val="28"/>
          <w:rtl/>
          <w:lang w:val="fr-FR" w:eastAsia="fr-FR" w:bidi="ar-MA"/>
        </w:rPr>
        <w:t xml:space="preserve">من خلال تحليلنا ومناقشة للنص الماثل أمامنا نخلص إلى أن إشكالية الشخص بين الضرورة والحرية من بين أهم إشكالات الفلسفة التي حظيت باهتمام يراع (قلم) الفلاسفة والمفكرين، وقد أفرزت لنا مجموعة من المواقف المتعارضة، فمن جهة يؤكد النص على حرية الإنسان المطلقة التي تمنحه بالتالي شعورا بالمسؤولية الأخلاقية عكس من يؤمن بالحتمية الشاملة، لكن من جهة أخرى هناك مواقف أخرى تؤكد على عكس ذلك  </w:t>
      </w:r>
      <w:proofErr w:type="spellStart"/>
      <w:r w:rsidRPr="00B152DD">
        <w:rPr>
          <w:rFonts w:ascii="Arial" w:eastAsia="Times New Roman" w:hAnsi="Arial" w:cs="Arial"/>
          <w:color w:val="000000"/>
          <w:sz w:val="28"/>
          <w:szCs w:val="28"/>
          <w:rtl/>
          <w:lang w:val="fr-FR" w:eastAsia="fr-FR" w:bidi="ar-MA"/>
        </w:rPr>
        <w:t>كمايؤكد</w:t>
      </w:r>
      <w:proofErr w:type="spellEnd"/>
      <w:r w:rsidRPr="00B152DD">
        <w:rPr>
          <w:rFonts w:ascii="Arial" w:eastAsia="Times New Roman" w:hAnsi="Arial" w:cs="Arial"/>
          <w:color w:val="000000"/>
          <w:sz w:val="28"/>
          <w:szCs w:val="28"/>
          <w:rtl/>
          <w:lang w:val="fr-FR" w:eastAsia="fr-FR" w:bidi="ar-MA"/>
        </w:rPr>
        <w:t xml:space="preserve"> مثلا </w:t>
      </w:r>
      <w:proofErr w:type="spellStart"/>
      <w:r w:rsidRPr="00B152DD">
        <w:rPr>
          <w:rFonts w:ascii="Arial" w:eastAsia="Times New Roman" w:hAnsi="Arial" w:cs="Arial"/>
          <w:color w:val="000000"/>
          <w:sz w:val="28"/>
          <w:szCs w:val="28"/>
          <w:rtl/>
          <w:lang w:val="fr-FR" w:eastAsia="fr-FR" w:bidi="ar-MA"/>
        </w:rPr>
        <w:t>اسبينوزا</w:t>
      </w:r>
      <w:proofErr w:type="spellEnd"/>
      <w:r w:rsidRPr="00B152DD">
        <w:rPr>
          <w:rFonts w:ascii="Arial" w:eastAsia="Times New Roman" w:hAnsi="Arial" w:cs="Arial"/>
          <w:color w:val="000000"/>
          <w:sz w:val="28"/>
          <w:szCs w:val="28"/>
          <w:rtl/>
          <w:lang w:val="fr-FR" w:eastAsia="fr-FR" w:bidi="ar-MA"/>
        </w:rPr>
        <w:t xml:space="preserve"> الذي ينفي </w:t>
      </w:r>
      <w:proofErr w:type="spellStart"/>
      <w:r w:rsidRPr="00B152DD">
        <w:rPr>
          <w:rFonts w:ascii="Arial" w:eastAsia="Times New Roman" w:hAnsi="Arial" w:cs="Arial"/>
          <w:color w:val="000000"/>
          <w:sz w:val="28"/>
          <w:szCs w:val="28"/>
          <w:rtl/>
          <w:lang w:val="fr-FR" w:eastAsia="fr-FR" w:bidi="ar-MA"/>
        </w:rPr>
        <w:t>المحرية</w:t>
      </w:r>
      <w:proofErr w:type="spellEnd"/>
      <w:r w:rsidRPr="00B152DD">
        <w:rPr>
          <w:rFonts w:ascii="Arial" w:eastAsia="Times New Roman" w:hAnsi="Arial" w:cs="Arial"/>
          <w:color w:val="000000"/>
          <w:sz w:val="28"/>
          <w:szCs w:val="28"/>
          <w:rtl/>
          <w:lang w:val="fr-FR" w:eastAsia="fr-FR" w:bidi="ar-MA"/>
        </w:rPr>
        <w:t xml:space="preserve"> عن الشخص ويرتبط الشعور بها بالجهل الذي يصاحب الإنسان عن علل و أسباب أفعاله الحقيقة أما محمد الحبابي فهو يتفق مع الحرية لكن ليس الحرية الذاتية والمجردة لكن الحرية المشروطة بظروف التاريخ والمجتمع. أما من وجهة نظري فإنني أرى </w:t>
      </w:r>
      <w:proofErr w:type="gramStart"/>
      <w:r w:rsidRPr="00B152DD">
        <w:rPr>
          <w:rFonts w:ascii="Arial" w:eastAsia="Times New Roman" w:hAnsi="Arial" w:cs="Arial"/>
          <w:color w:val="000000"/>
          <w:sz w:val="28"/>
          <w:szCs w:val="28"/>
          <w:rtl/>
          <w:lang w:val="fr-FR" w:eastAsia="fr-FR" w:bidi="ar-MA"/>
        </w:rPr>
        <w:t>أن  الإنسان</w:t>
      </w:r>
      <w:proofErr w:type="gramEnd"/>
      <w:r w:rsidRPr="00B152DD">
        <w:rPr>
          <w:rFonts w:ascii="Arial" w:eastAsia="Times New Roman" w:hAnsi="Arial" w:cs="Arial"/>
          <w:color w:val="000000"/>
          <w:sz w:val="28"/>
          <w:szCs w:val="28"/>
          <w:rtl/>
          <w:lang w:val="fr-FR" w:eastAsia="fr-FR" w:bidi="ar-MA"/>
        </w:rPr>
        <w:t xml:space="preserve"> تحده محكوم بمجموعة من الحتميات ( طبيعية، ثقافية، بيولوجية...) لكن وعي الانسان بهذه المحددات والشروط هي ما يمنحه </w:t>
      </w:r>
      <w:proofErr w:type="spellStart"/>
      <w:r w:rsidRPr="00B152DD">
        <w:rPr>
          <w:rFonts w:ascii="Arial" w:eastAsia="Times New Roman" w:hAnsi="Arial" w:cs="Arial"/>
          <w:color w:val="000000"/>
          <w:sz w:val="28"/>
          <w:szCs w:val="28"/>
          <w:rtl/>
          <w:lang w:val="fr-FR" w:eastAsia="fr-FR" w:bidi="ar-MA"/>
        </w:rPr>
        <w:t>حريته.بناء</w:t>
      </w:r>
      <w:proofErr w:type="spellEnd"/>
      <w:r w:rsidRPr="00B152DD">
        <w:rPr>
          <w:rFonts w:ascii="Arial" w:eastAsia="Times New Roman" w:hAnsi="Arial" w:cs="Arial"/>
          <w:color w:val="000000"/>
          <w:sz w:val="28"/>
          <w:szCs w:val="28"/>
          <w:rtl/>
          <w:lang w:val="fr-FR" w:eastAsia="fr-FR" w:bidi="ar-MA"/>
        </w:rPr>
        <w:t xml:space="preserve"> على </w:t>
      </w:r>
      <w:proofErr w:type="spellStart"/>
      <w:r w:rsidRPr="00B152DD">
        <w:rPr>
          <w:rFonts w:ascii="Arial" w:eastAsia="Times New Roman" w:hAnsi="Arial" w:cs="Arial"/>
          <w:color w:val="000000"/>
          <w:sz w:val="28"/>
          <w:szCs w:val="28"/>
          <w:rtl/>
          <w:lang w:val="fr-FR" w:eastAsia="fr-FR" w:bidi="ar-MA"/>
        </w:rPr>
        <w:t>ماسبق</w:t>
      </w:r>
      <w:proofErr w:type="spellEnd"/>
      <w:r w:rsidRPr="00B152DD">
        <w:rPr>
          <w:rFonts w:ascii="Arial" w:eastAsia="Times New Roman" w:hAnsi="Arial" w:cs="Arial"/>
          <w:color w:val="000000"/>
          <w:sz w:val="28"/>
          <w:szCs w:val="28"/>
          <w:rtl/>
          <w:lang w:val="fr-FR" w:eastAsia="fr-FR" w:bidi="ar-MA"/>
        </w:rPr>
        <w:t xml:space="preserve"> يمكن أن أتساءل في </w:t>
      </w:r>
      <w:proofErr w:type="spellStart"/>
      <w:r w:rsidRPr="00B152DD">
        <w:rPr>
          <w:rFonts w:ascii="Arial" w:eastAsia="Times New Roman" w:hAnsi="Arial" w:cs="Arial"/>
          <w:color w:val="000000"/>
          <w:sz w:val="28"/>
          <w:szCs w:val="28"/>
          <w:rtl/>
          <w:lang w:val="fr-FR" w:eastAsia="fr-FR" w:bidi="ar-MA"/>
        </w:rPr>
        <w:t>الأخير</w:t>
      </w:r>
      <w:r w:rsidRPr="00B152DD">
        <w:rPr>
          <w:rFonts w:ascii="Arial" w:eastAsia="Times New Roman" w:hAnsi="Arial" w:cs="Arial"/>
          <w:b/>
          <w:bCs/>
          <w:color w:val="000000"/>
          <w:sz w:val="28"/>
          <w:szCs w:val="28"/>
          <w:rtl/>
          <w:lang w:val="fr-FR" w:eastAsia="fr-FR" w:bidi="ar-MA"/>
        </w:rPr>
        <w:t>:هل</w:t>
      </w:r>
      <w:proofErr w:type="spellEnd"/>
      <w:r w:rsidRPr="00B152DD">
        <w:rPr>
          <w:rFonts w:ascii="Arial" w:eastAsia="Times New Roman" w:hAnsi="Arial" w:cs="Arial"/>
          <w:b/>
          <w:bCs/>
          <w:color w:val="000000"/>
          <w:sz w:val="28"/>
          <w:szCs w:val="28"/>
          <w:rtl/>
          <w:lang w:val="fr-FR" w:eastAsia="fr-FR" w:bidi="ar-MA"/>
        </w:rPr>
        <w:t xml:space="preserve"> الغير يحد من حريتنا؟/ </w:t>
      </w:r>
      <w:r w:rsidRPr="00B152DD">
        <w:rPr>
          <w:rFonts w:ascii="Arial" w:eastAsia="Times New Roman" w:hAnsi="Arial" w:cs="Arial"/>
          <w:b/>
          <w:bCs/>
          <w:color w:val="FF0000"/>
          <w:sz w:val="28"/>
          <w:szCs w:val="28"/>
          <w:rtl/>
          <w:lang w:val="fr-FR" w:eastAsia="fr-FR" w:bidi="ar-MA"/>
        </w:rPr>
        <w:t>الجوانب الشكلية 3ن</w:t>
      </w:r>
      <w:r w:rsidRPr="00B152DD">
        <w:rPr>
          <w:rFonts w:ascii="Arial" w:eastAsia="Times New Roman" w:hAnsi="Arial" w:cs="Arial"/>
          <w:b/>
          <w:bCs/>
          <w:color w:val="000000"/>
          <w:sz w:val="28"/>
          <w:szCs w:val="28"/>
          <w:rtl/>
          <w:lang w:val="fr-FR" w:eastAsia="fr-FR" w:bidi="ar-MA"/>
        </w:rPr>
        <w:t>( تماسك العرض1ن+سلامة اللغة 1ن+وضوح الخط1ن)</w:t>
      </w:r>
    </w:p>
    <w:p w14:paraId="09D7768F" w14:textId="77777777" w:rsidR="00F20677" w:rsidRDefault="00F20677" w:rsidP="00B152DD">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DD"/>
    <w:rsid w:val="00B152DD"/>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F9F9"/>
  <w15:chartTrackingRefBased/>
  <w15:docId w15:val="{1762FED0-D376-4259-A614-FEF921C1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152D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52DD"/>
    <w:rPr>
      <w:rFonts w:ascii="Times New Roman" w:eastAsia="Times New Roman" w:hAnsi="Times New Roman" w:cs="Times New Roman"/>
      <w:b/>
      <w:bCs/>
      <w:sz w:val="27"/>
      <w:szCs w:val="2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82166">
      <w:bodyDiv w:val="1"/>
      <w:marLeft w:val="0"/>
      <w:marRight w:val="0"/>
      <w:marTop w:val="0"/>
      <w:marBottom w:val="0"/>
      <w:divBdr>
        <w:top w:val="none" w:sz="0" w:space="0" w:color="auto"/>
        <w:left w:val="none" w:sz="0" w:space="0" w:color="auto"/>
        <w:bottom w:val="none" w:sz="0" w:space="0" w:color="auto"/>
        <w:right w:val="none" w:sz="0" w:space="0" w:color="auto"/>
      </w:divBdr>
      <w:divsChild>
        <w:div w:id="1951086168">
          <w:marLeft w:val="0"/>
          <w:marRight w:val="0"/>
          <w:marTop w:val="0"/>
          <w:marBottom w:val="0"/>
          <w:divBdr>
            <w:top w:val="none" w:sz="0" w:space="0" w:color="auto"/>
            <w:left w:val="none" w:sz="0" w:space="0" w:color="auto"/>
            <w:bottom w:val="none" w:sz="0" w:space="0" w:color="auto"/>
            <w:right w:val="none" w:sz="0" w:space="0" w:color="auto"/>
          </w:divBdr>
          <w:divsChild>
            <w:div w:id="1382437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5409</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2021-09-13T11:45:00Z</dcterms:created>
  <dcterms:modified xsi:type="dcterms:W3CDTF">2021-09-13T11:47:00Z</dcterms:modified>
</cp:coreProperties>
</file>